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75" w:type="dxa"/>
        <w:shd w:val="clear" w:color="auto" w:fill="FFFFFF"/>
        <w:tblCellMar>
          <w:left w:w="0" w:type="dxa"/>
          <w:right w:w="0" w:type="dxa"/>
        </w:tblCellMar>
        <w:tblLook w:val="04A0"/>
      </w:tblPr>
      <w:tblGrid>
        <w:gridCol w:w="4680"/>
        <w:gridCol w:w="6495"/>
      </w:tblGrid>
      <w:tr w:rsidR="0065000E" w:rsidRPr="0065000E" w:rsidTr="0065000E">
        <w:tc>
          <w:tcPr>
            <w:tcW w:w="4680" w:type="dxa"/>
            <w:shd w:val="clear" w:color="auto" w:fill="FFFFFF"/>
            <w:vAlign w:val="center"/>
            <w:hideMark/>
          </w:tcPr>
          <w:p w:rsidR="0065000E" w:rsidRPr="0065000E" w:rsidRDefault="0065000E" w:rsidP="0065000E">
            <w:pPr>
              <w:spacing w:before="100" w:beforeAutospacing="1" w:after="0" w:line="240" w:lineRule="auto"/>
              <w:ind w:firstLine="0"/>
              <w:jc w:val="both"/>
              <w:rPr>
                <w:rFonts w:ascii="Tahoma" w:eastAsia="Times New Roman" w:hAnsi="Tahoma" w:cs="Tahoma"/>
                <w:b/>
                <w:color w:val="000000" w:themeColor="text1"/>
                <w:sz w:val="20"/>
                <w:szCs w:val="20"/>
                <w:lang w:val="ru-RU" w:eastAsia="ru-RU" w:bidi="ar-SA"/>
              </w:rPr>
            </w:pPr>
            <w:r w:rsidRPr="0065000E">
              <w:rPr>
                <w:rFonts w:ascii="Times New Roman" w:eastAsia="Times New Roman" w:hAnsi="Times New Roman" w:cs="Times New Roman"/>
                <w:b/>
                <w:color w:val="000000" w:themeColor="text1"/>
                <w:sz w:val="28"/>
                <w:szCs w:val="28"/>
                <w:lang w:val="ru-RU" w:eastAsia="ru-RU" w:bidi="ar-SA"/>
              </w:rPr>
              <w:t>Утвержден </w:t>
            </w:r>
          </w:p>
          <w:p w:rsidR="0065000E" w:rsidRPr="0065000E" w:rsidRDefault="0065000E" w:rsidP="0065000E">
            <w:pPr>
              <w:spacing w:before="100" w:beforeAutospacing="1" w:after="0" w:line="240" w:lineRule="auto"/>
              <w:ind w:firstLine="0"/>
              <w:jc w:val="both"/>
              <w:rPr>
                <w:rFonts w:ascii="Tahoma" w:eastAsia="Times New Roman" w:hAnsi="Tahoma" w:cs="Tahoma"/>
                <w:b/>
                <w:color w:val="000000" w:themeColor="text1"/>
                <w:sz w:val="20"/>
                <w:szCs w:val="20"/>
                <w:lang w:val="ru-RU" w:eastAsia="ru-RU" w:bidi="ar-SA"/>
              </w:rPr>
            </w:pPr>
            <w:r w:rsidRPr="0065000E">
              <w:rPr>
                <w:rFonts w:ascii="Times New Roman" w:eastAsia="Times New Roman" w:hAnsi="Times New Roman" w:cs="Times New Roman"/>
                <w:b/>
                <w:color w:val="000000" w:themeColor="text1"/>
                <w:sz w:val="28"/>
                <w:szCs w:val="28"/>
                <w:lang w:val="ru-RU" w:eastAsia="ru-RU" w:bidi="ar-SA"/>
              </w:rPr>
              <w:t>решением  общего родительского  собрания</w:t>
            </w:r>
          </w:p>
          <w:p w:rsidR="0065000E" w:rsidRPr="0065000E" w:rsidRDefault="0065000E" w:rsidP="0065000E">
            <w:pPr>
              <w:spacing w:before="100" w:beforeAutospacing="1" w:after="0" w:line="240" w:lineRule="auto"/>
              <w:ind w:firstLine="0"/>
              <w:jc w:val="both"/>
              <w:rPr>
                <w:rFonts w:ascii="Tahoma" w:eastAsia="Times New Roman" w:hAnsi="Tahoma" w:cs="Tahoma"/>
                <w:b/>
                <w:color w:val="000000" w:themeColor="text1"/>
                <w:sz w:val="20"/>
                <w:szCs w:val="20"/>
                <w:lang w:val="ru-RU" w:eastAsia="ru-RU" w:bidi="ar-SA"/>
              </w:rPr>
            </w:pPr>
            <w:r w:rsidRPr="0065000E">
              <w:rPr>
                <w:rFonts w:ascii="Times New Roman" w:eastAsia="Times New Roman" w:hAnsi="Times New Roman" w:cs="Times New Roman"/>
                <w:b/>
                <w:color w:val="000000" w:themeColor="text1"/>
                <w:sz w:val="28"/>
                <w:szCs w:val="28"/>
                <w:lang w:val="ru-RU" w:eastAsia="ru-RU" w:bidi="ar-SA"/>
              </w:rPr>
              <w:t>Протокол №____ от_________20___г</w:t>
            </w:r>
          </w:p>
        </w:tc>
        <w:tc>
          <w:tcPr>
            <w:tcW w:w="6495" w:type="dxa"/>
            <w:shd w:val="clear" w:color="auto" w:fill="FFFFFF"/>
            <w:vAlign w:val="center"/>
            <w:hideMark/>
          </w:tcPr>
          <w:p w:rsidR="0065000E" w:rsidRPr="0065000E" w:rsidRDefault="0065000E" w:rsidP="0065000E">
            <w:pPr>
              <w:spacing w:before="100" w:beforeAutospacing="1" w:after="0" w:line="240" w:lineRule="auto"/>
              <w:ind w:firstLine="0"/>
              <w:jc w:val="both"/>
              <w:rPr>
                <w:rFonts w:ascii="Tahoma" w:eastAsia="Times New Roman" w:hAnsi="Tahoma" w:cs="Tahoma"/>
                <w:b/>
                <w:color w:val="000000" w:themeColor="text1"/>
                <w:sz w:val="20"/>
                <w:szCs w:val="20"/>
                <w:lang w:val="ru-RU" w:eastAsia="ru-RU" w:bidi="ar-SA"/>
              </w:rPr>
            </w:pPr>
            <w:r w:rsidRPr="0065000E">
              <w:rPr>
                <w:rFonts w:ascii="Times New Roman" w:eastAsia="Times New Roman" w:hAnsi="Times New Roman" w:cs="Times New Roman"/>
                <w:b/>
                <w:color w:val="000000" w:themeColor="text1"/>
                <w:sz w:val="28"/>
                <w:szCs w:val="28"/>
                <w:lang w:val="ru-RU" w:eastAsia="ru-RU" w:bidi="ar-SA"/>
              </w:rPr>
              <w:t>                              Утвержден</w:t>
            </w:r>
          </w:p>
          <w:p w:rsidR="0065000E" w:rsidRPr="0065000E" w:rsidRDefault="0065000E" w:rsidP="0065000E">
            <w:pPr>
              <w:spacing w:before="100" w:beforeAutospacing="1" w:after="0" w:line="240" w:lineRule="auto"/>
              <w:ind w:firstLine="0"/>
              <w:jc w:val="both"/>
              <w:rPr>
                <w:rFonts w:ascii="Tahoma" w:eastAsia="Times New Roman" w:hAnsi="Tahoma" w:cs="Tahoma"/>
                <w:b/>
                <w:color w:val="000000" w:themeColor="text1"/>
                <w:sz w:val="20"/>
                <w:szCs w:val="20"/>
                <w:lang w:val="ru-RU" w:eastAsia="ru-RU" w:bidi="ar-SA"/>
              </w:rPr>
            </w:pPr>
            <w:r w:rsidRPr="0065000E">
              <w:rPr>
                <w:rFonts w:ascii="Times New Roman" w:eastAsia="Times New Roman" w:hAnsi="Times New Roman" w:cs="Times New Roman"/>
                <w:b/>
                <w:color w:val="000000" w:themeColor="text1"/>
                <w:sz w:val="28"/>
                <w:szCs w:val="28"/>
                <w:lang w:val="ru-RU" w:eastAsia="ru-RU" w:bidi="ar-SA"/>
              </w:rPr>
              <w:t>                         приказом   </w:t>
            </w:r>
            <w:r>
              <w:rPr>
                <w:rFonts w:ascii="Times New Roman" w:eastAsia="Times New Roman" w:hAnsi="Times New Roman" w:cs="Times New Roman"/>
                <w:b/>
                <w:color w:val="000000" w:themeColor="text1"/>
                <w:sz w:val="28"/>
                <w:szCs w:val="28"/>
                <w:lang w:val="ru-RU" w:eastAsia="ru-RU" w:bidi="ar-SA"/>
              </w:rPr>
              <w:t>И.О.</w:t>
            </w:r>
            <w:r w:rsidRPr="0065000E">
              <w:rPr>
                <w:rFonts w:ascii="Times New Roman" w:eastAsia="Times New Roman" w:hAnsi="Times New Roman" w:cs="Times New Roman"/>
                <w:b/>
                <w:color w:val="000000" w:themeColor="text1"/>
                <w:sz w:val="28"/>
                <w:szCs w:val="28"/>
                <w:lang w:val="ru-RU" w:eastAsia="ru-RU" w:bidi="ar-SA"/>
              </w:rPr>
              <w:t xml:space="preserve"> заведующего </w:t>
            </w:r>
          </w:p>
          <w:p w:rsidR="0065000E" w:rsidRPr="0065000E" w:rsidRDefault="0065000E" w:rsidP="0065000E">
            <w:pPr>
              <w:spacing w:before="100" w:beforeAutospacing="1" w:after="0" w:line="240" w:lineRule="auto"/>
              <w:ind w:firstLine="0"/>
              <w:jc w:val="both"/>
              <w:rPr>
                <w:rFonts w:ascii="Tahoma" w:eastAsia="Times New Roman" w:hAnsi="Tahoma" w:cs="Tahoma"/>
                <w:b/>
                <w:color w:val="000000" w:themeColor="text1"/>
                <w:sz w:val="20"/>
                <w:szCs w:val="20"/>
                <w:lang w:val="ru-RU" w:eastAsia="ru-RU" w:bidi="ar-SA"/>
              </w:rPr>
            </w:pPr>
            <w:r w:rsidRPr="0065000E">
              <w:rPr>
                <w:rFonts w:ascii="Times New Roman" w:eastAsia="Times New Roman" w:hAnsi="Times New Roman" w:cs="Times New Roman"/>
                <w:b/>
                <w:color w:val="000000" w:themeColor="text1"/>
                <w:sz w:val="28"/>
                <w:szCs w:val="28"/>
                <w:lang w:val="ru-RU" w:eastAsia="ru-RU" w:bidi="ar-SA"/>
              </w:rPr>
              <w:t>                          </w:t>
            </w:r>
            <w:proofErr w:type="spellStart"/>
            <w:r w:rsidRPr="0065000E">
              <w:rPr>
                <w:rFonts w:ascii="Times New Roman" w:eastAsia="Times New Roman" w:hAnsi="Times New Roman" w:cs="Times New Roman"/>
                <w:b/>
                <w:color w:val="000000" w:themeColor="text1"/>
                <w:sz w:val="28"/>
                <w:szCs w:val="28"/>
                <w:lang w:val="ru-RU" w:eastAsia="ru-RU" w:bidi="ar-SA"/>
              </w:rPr>
              <w:t>_________Т.Е.Канунникова</w:t>
            </w:r>
            <w:proofErr w:type="spellEnd"/>
          </w:p>
          <w:p w:rsidR="0065000E" w:rsidRPr="0065000E" w:rsidRDefault="0065000E" w:rsidP="0065000E">
            <w:pPr>
              <w:spacing w:before="100" w:beforeAutospacing="1" w:after="0" w:line="240" w:lineRule="auto"/>
              <w:ind w:firstLine="0"/>
              <w:jc w:val="both"/>
              <w:rPr>
                <w:rFonts w:ascii="Tahoma" w:eastAsia="Times New Roman" w:hAnsi="Tahoma" w:cs="Tahoma"/>
                <w:b/>
                <w:color w:val="000000" w:themeColor="text1"/>
                <w:sz w:val="20"/>
                <w:szCs w:val="20"/>
                <w:lang w:val="ru-RU" w:eastAsia="ru-RU" w:bidi="ar-SA"/>
              </w:rPr>
            </w:pPr>
            <w:r w:rsidRPr="0065000E">
              <w:rPr>
                <w:rFonts w:ascii="Times New Roman" w:eastAsia="Times New Roman" w:hAnsi="Times New Roman" w:cs="Times New Roman"/>
                <w:b/>
                <w:color w:val="000000" w:themeColor="text1"/>
                <w:sz w:val="28"/>
                <w:szCs w:val="28"/>
                <w:lang w:val="ru-RU" w:eastAsia="ru-RU" w:bidi="ar-SA"/>
              </w:rPr>
              <w:t>                       от  _________ 20___ №___       </w:t>
            </w:r>
          </w:p>
          <w:p w:rsidR="0065000E" w:rsidRPr="0065000E" w:rsidRDefault="0065000E" w:rsidP="0065000E">
            <w:pPr>
              <w:spacing w:after="0" w:line="240" w:lineRule="auto"/>
              <w:ind w:left="-367" w:firstLine="0"/>
              <w:jc w:val="both"/>
              <w:rPr>
                <w:rFonts w:ascii="Tahoma" w:eastAsia="Times New Roman" w:hAnsi="Tahoma" w:cs="Tahoma"/>
                <w:b/>
                <w:color w:val="000000" w:themeColor="text1"/>
                <w:sz w:val="20"/>
                <w:szCs w:val="20"/>
                <w:lang w:val="ru-RU" w:eastAsia="ru-RU" w:bidi="ar-SA"/>
              </w:rPr>
            </w:pPr>
            <w:r w:rsidRPr="0065000E">
              <w:rPr>
                <w:rFonts w:ascii="Times New Roman" w:eastAsia="Times New Roman" w:hAnsi="Times New Roman" w:cs="Times New Roman"/>
                <w:b/>
                <w:color w:val="000000" w:themeColor="text1"/>
                <w:sz w:val="28"/>
                <w:szCs w:val="28"/>
                <w:lang w:val="ru-RU" w:eastAsia="ru-RU" w:bidi="ar-SA"/>
              </w:rPr>
              <w:t> __                                                                                                                       </w:t>
            </w:r>
          </w:p>
        </w:tc>
      </w:tr>
    </w:tbl>
    <w:p w:rsidR="0065000E" w:rsidRPr="0065000E" w:rsidRDefault="0065000E" w:rsidP="0065000E">
      <w:pPr>
        <w:pStyle w:val="af4"/>
        <w:shd w:val="clear" w:color="auto" w:fill="FFFFFF"/>
        <w:jc w:val="both"/>
        <w:rPr>
          <w:b/>
          <w:color w:val="000000" w:themeColor="text1"/>
          <w:sz w:val="23"/>
          <w:szCs w:val="23"/>
        </w:rPr>
      </w:pPr>
      <w:r w:rsidRPr="0065000E">
        <w:rPr>
          <w:rStyle w:val="apple-converted-space"/>
          <w:rFonts w:ascii="Tahoma" w:eastAsiaTheme="majorEastAsia" w:hAnsi="Tahoma" w:cs="Tahoma"/>
          <w:color w:val="000000" w:themeColor="text1"/>
        </w:rPr>
        <w:t xml:space="preserve">                                                                       </w:t>
      </w:r>
      <w:r>
        <w:rPr>
          <w:rStyle w:val="apple-converted-space"/>
          <w:rFonts w:ascii="Tahoma" w:eastAsiaTheme="majorEastAsia" w:hAnsi="Tahoma" w:cs="Tahoma"/>
          <w:color w:val="000000" w:themeColor="text1"/>
        </w:rPr>
        <w:t xml:space="preserve">    </w:t>
      </w:r>
      <w:r w:rsidRPr="0065000E">
        <w:rPr>
          <w:b/>
          <w:color w:val="000000" w:themeColor="text1"/>
          <w:sz w:val="28"/>
          <w:szCs w:val="28"/>
        </w:rPr>
        <w:t>Согласовано</w:t>
      </w:r>
    </w:p>
    <w:p w:rsidR="0065000E" w:rsidRPr="0065000E" w:rsidRDefault="0065000E" w:rsidP="0065000E">
      <w:pPr>
        <w:pStyle w:val="af4"/>
        <w:shd w:val="clear" w:color="auto" w:fill="FFFFFF"/>
        <w:jc w:val="right"/>
        <w:rPr>
          <w:b/>
          <w:color w:val="000000" w:themeColor="text1"/>
          <w:sz w:val="23"/>
          <w:szCs w:val="23"/>
        </w:rPr>
      </w:pPr>
      <w:r w:rsidRPr="0065000E">
        <w:rPr>
          <w:b/>
          <w:color w:val="000000" w:themeColor="text1"/>
          <w:sz w:val="28"/>
          <w:szCs w:val="28"/>
        </w:rPr>
        <w:t>С председателем попечительского совета</w:t>
      </w:r>
    </w:p>
    <w:p w:rsidR="0065000E" w:rsidRPr="0065000E" w:rsidRDefault="0065000E" w:rsidP="0065000E">
      <w:pPr>
        <w:pStyle w:val="af4"/>
        <w:shd w:val="clear" w:color="auto" w:fill="FFFFFF"/>
        <w:spacing w:after="0" w:afterAutospacing="0"/>
        <w:jc w:val="both"/>
        <w:rPr>
          <w:b/>
          <w:color w:val="000000" w:themeColor="text1"/>
          <w:sz w:val="23"/>
          <w:szCs w:val="23"/>
        </w:rPr>
      </w:pPr>
      <w:r w:rsidRPr="0065000E">
        <w:rPr>
          <w:b/>
          <w:color w:val="000000" w:themeColor="text1"/>
          <w:sz w:val="28"/>
          <w:szCs w:val="28"/>
        </w:rPr>
        <w:t xml:space="preserve">                                                          </w:t>
      </w:r>
      <w:r>
        <w:rPr>
          <w:b/>
          <w:color w:val="000000" w:themeColor="text1"/>
          <w:sz w:val="28"/>
          <w:szCs w:val="28"/>
        </w:rPr>
        <w:t xml:space="preserve">              </w:t>
      </w:r>
      <w:r w:rsidRPr="0065000E">
        <w:rPr>
          <w:b/>
          <w:color w:val="000000" w:themeColor="text1"/>
          <w:sz w:val="28"/>
          <w:szCs w:val="28"/>
        </w:rPr>
        <w:t xml:space="preserve"> _____________ ______________________</w:t>
      </w:r>
    </w:p>
    <w:p w:rsidR="0065000E" w:rsidRPr="0065000E" w:rsidRDefault="0065000E" w:rsidP="0065000E">
      <w:pPr>
        <w:pStyle w:val="af4"/>
        <w:shd w:val="clear" w:color="auto" w:fill="FFFFFF"/>
        <w:spacing w:before="0" w:beforeAutospacing="0" w:after="0" w:afterAutospacing="0"/>
        <w:jc w:val="center"/>
        <w:rPr>
          <w:b/>
          <w:color w:val="000000" w:themeColor="text1"/>
          <w:sz w:val="23"/>
          <w:szCs w:val="23"/>
        </w:rPr>
      </w:pPr>
      <w:r w:rsidRPr="0065000E">
        <w:rPr>
          <w:b/>
          <w:bCs/>
          <w:color w:val="000000" w:themeColor="text1"/>
          <w:sz w:val="28"/>
          <w:szCs w:val="28"/>
        </w:rPr>
        <w:t xml:space="preserve">                                                        ( подпись)                 (Ф.И.О)</w:t>
      </w:r>
    </w:p>
    <w:p w:rsidR="0065000E" w:rsidRPr="0065000E" w:rsidRDefault="0065000E" w:rsidP="0065000E">
      <w:pPr>
        <w:pStyle w:val="af4"/>
        <w:shd w:val="clear" w:color="auto" w:fill="FFFFFF"/>
        <w:spacing w:after="0" w:afterAutospacing="0"/>
        <w:jc w:val="center"/>
        <w:rPr>
          <w:b/>
          <w:color w:val="000000" w:themeColor="text1"/>
          <w:sz w:val="52"/>
          <w:szCs w:val="52"/>
        </w:rPr>
      </w:pPr>
    </w:p>
    <w:p w:rsidR="0065000E" w:rsidRPr="0065000E" w:rsidRDefault="0065000E" w:rsidP="0065000E">
      <w:pPr>
        <w:pStyle w:val="af4"/>
        <w:shd w:val="clear" w:color="auto" w:fill="FFFFFF"/>
        <w:spacing w:after="0" w:afterAutospacing="0"/>
        <w:jc w:val="center"/>
        <w:rPr>
          <w:b/>
          <w:color w:val="000000" w:themeColor="text1"/>
          <w:sz w:val="52"/>
          <w:szCs w:val="52"/>
        </w:rPr>
      </w:pPr>
      <w:r w:rsidRPr="0065000E">
        <w:rPr>
          <w:b/>
          <w:color w:val="000000" w:themeColor="text1"/>
          <w:sz w:val="52"/>
          <w:szCs w:val="52"/>
        </w:rPr>
        <w:t>Положение</w:t>
      </w:r>
    </w:p>
    <w:p w:rsidR="0065000E" w:rsidRDefault="0065000E" w:rsidP="0065000E">
      <w:pPr>
        <w:spacing w:after="0" w:line="360" w:lineRule="auto"/>
        <w:ind w:firstLine="357"/>
        <w:jc w:val="center"/>
        <w:rPr>
          <w:rFonts w:ascii="Times New Roman" w:hAnsi="Times New Roman" w:cs="Times New Roman"/>
          <w:b/>
          <w:color w:val="000000" w:themeColor="text1"/>
          <w:sz w:val="52"/>
          <w:szCs w:val="52"/>
          <w:lang w:val="ru-RU"/>
        </w:rPr>
      </w:pPr>
      <w:r w:rsidRPr="0065000E">
        <w:rPr>
          <w:rFonts w:ascii="Times New Roman" w:hAnsi="Times New Roman" w:cs="Times New Roman"/>
          <w:b/>
          <w:color w:val="000000" w:themeColor="text1"/>
          <w:sz w:val="52"/>
          <w:szCs w:val="52"/>
          <w:lang w:val="ru-RU"/>
        </w:rPr>
        <w:t>о попечительском</w:t>
      </w:r>
      <w:r w:rsidRPr="0065000E">
        <w:rPr>
          <w:rFonts w:ascii="Times New Roman" w:hAnsi="Times New Roman" w:cs="Times New Roman"/>
          <w:b/>
          <w:color w:val="000000" w:themeColor="text1"/>
          <w:sz w:val="52"/>
          <w:szCs w:val="52"/>
        </w:rPr>
        <w:t> </w:t>
      </w:r>
      <w:r w:rsidRPr="0065000E">
        <w:rPr>
          <w:rFonts w:ascii="Times New Roman" w:hAnsi="Times New Roman" w:cs="Times New Roman"/>
          <w:b/>
          <w:color w:val="000000" w:themeColor="text1"/>
          <w:sz w:val="52"/>
          <w:szCs w:val="52"/>
          <w:lang w:val="ru-RU"/>
        </w:rPr>
        <w:t xml:space="preserve"> совете</w:t>
      </w:r>
    </w:p>
    <w:p w:rsidR="0065000E" w:rsidRDefault="0065000E" w:rsidP="0065000E">
      <w:pPr>
        <w:spacing w:after="0" w:line="360" w:lineRule="auto"/>
        <w:ind w:firstLine="357"/>
        <w:jc w:val="center"/>
        <w:rPr>
          <w:rFonts w:ascii="Times New Roman" w:hAnsi="Times New Roman" w:cs="Times New Roman"/>
          <w:b/>
          <w:color w:val="000000" w:themeColor="text1"/>
          <w:sz w:val="52"/>
          <w:szCs w:val="52"/>
          <w:lang w:val="ru-RU"/>
        </w:rPr>
      </w:pPr>
      <w:r w:rsidRPr="0065000E">
        <w:rPr>
          <w:rFonts w:ascii="Times New Roman" w:hAnsi="Times New Roman" w:cs="Times New Roman"/>
          <w:b/>
          <w:color w:val="000000" w:themeColor="text1"/>
          <w:sz w:val="52"/>
          <w:szCs w:val="52"/>
        </w:rPr>
        <w:t> </w:t>
      </w:r>
      <w:r w:rsidRPr="0065000E">
        <w:rPr>
          <w:rFonts w:ascii="Times New Roman" w:hAnsi="Times New Roman" w:cs="Times New Roman"/>
          <w:b/>
          <w:color w:val="000000" w:themeColor="text1"/>
          <w:sz w:val="52"/>
          <w:szCs w:val="52"/>
          <w:lang w:val="ru-RU"/>
        </w:rPr>
        <w:t xml:space="preserve">Муниципального казенного дошкольного учреждения группа присмотра и ухода за детьми </w:t>
      </w:r>
    </w:p>
    <w:p w:rsidR="0065000E" w:rsidRPr="0065000E" w:rsidRDefault="0065000E" w:rsidP="0065000E">
      <w:pPr>
        <w:spacing w:after="0" w:line="360" w:lineRule="auto"/>
        <w:ind w:firstLine="357"/>
        <w:jc w:val="center"/>
        <w:rPr>
          <w:rFonts w:ascii="Times New Roman" w:hAnsi="Times New Roman" w:cs="Times New Roman"/>
          <w:b/>
          <w:color w:val="000000" w:themeColor="text1"/>
          <w:sz w:val="52"/>
          <w:szCs w:val="52"/>
          <w:lang w:val="ru-RU"/>
        </w:rPr>
      </w:pPr>
      <w:r w:rsidRPr="0065000E">
        <w:rPr>
          <w:rFonts w:ascii="Times New Roman" w:hAnsi="Times New Roman" w:cs="Times New Roman"/>
          <w:b/>
          <w:color w:val="000000" w:themeColor="text1"/>
          <w:sz w:val="52"/>
          <w:szCs w:val="52"/>
          <w:lang w:val="ru-RU"/>
        </w:rPr>
        <w:t xml:space="preserve"> с.Анастасьевка Хабаровского муниципального района Хабаровского края</w:t>
      </w:r>
    </w:p>
    <w:p w:rsidR="0065000E" w:rsidRPr="0065000E" w:rsidRDefault="0065000E" w:rsidP="0065000E">
      <w:pPr>
        <w:pStyle w:val="af4"/>
        <w:shd w:val="clear" w:color="auto" w:fill="FFFFFF"/>
        <w:spacing w:after="0" w:afterAutospacing="0"/>
        <w:jc w:val="center"/>
        <w:rPr>
          <w:b/>
          <w:color w:val="000000" w:themeColor="text1"/>
          <w:sz w:val="52"/>
          <w:szCs w:val="52"/>
        </w:rPr>
      </w:pPr>
    </w:p>
    <w:p w:rsidR="0065000E" w:rsidRPr="0065000E" w:rsidRDefault="0065000E" w:rsidP="0065000E">
      <w:pPr>
        <w:pStyle w:val="af4"/>
        <w:shd w:val="clear" w:color="auto" w:fill="FFFFFF"/>
        <w:spacing w:after="0" w:afterAutospacing="0"/>
        <w:jc w:val="both"/>
        <w:rPr>
          <w:rFonts w:ascii="Tahoma" w:hAnsi="Tahoma" w:cs="Tahoma"/>
          <w:color w:val="000000" w:themeColor="text1"/>
          <w:sz w:val="23"/>
          <w:szCs w:val="23"/>
        </w:rPr>
      </w:pPr>
      <w:r w:rsidRPr="0065000E">
        <w:rPr>
          <w:color w:val="000000" w:themeColor="text1"/>
          <w:sz w:val="72"/>
          <w:szCs w:val="72"/>
        </w:rPr>
        <w:t> </w:t>
      </w:r>
    </w:p>
    <w:p w:rsidR="0065000E" w:rsidRDefault="0065000E" w:rsidP="0065000E">
      <w:pPr>
        <w:pStyle w:val="af4"/>
        <w:shd w:val="clear" w:color="auto" w:fill="FFFFFF"/>
        <w:spacing w:after="0" w:afterAutospacing="0"/>
        <w:jc w:val="both"/>
        <w:rPr>
          <w:rFonts w:ascii="Tahoma" w:hAnsi="Tahoma" w:cs="Tahoma"/>
          <w:color w:val="454442"/>
          <w:sz w:val="23"/>
          <w:szCs w:val="23"/>
        </w:rPr>
      </w:pPr>
      <w:r>
        <w:rPr>
          <w:b/>
          <w:bCs/>
          <w:color w:val="454442"/>
          <w:sz w:val="72"/>
          <w:szCs w:val="72"/>
        </w:rPr>
        <w:t> </w:t>
      </w:r>
    </w:p>
    <w:p w:rsidR="0065000E" w:rsidRDefault="0065000E" w:rsidP="0065000E">
      <w:pPr>
        <w:pStyle w:val="af4"/>
        <w:shd w:val="clear" w:color="auto" w:fill="FFFFFF"/>
        <w:spacing w:after="0" w:afterAutospacing="0"/>
        <w:jc w:val="both"/>
        <w:rPr>
          <w:rFonts w:ascii="Tahoma" w:hAnsi="Tahoma" w:cs="Tahoma"/>
          <w:color w:val="454442"/>
          <w:sz w:val="23"/>
          <w:szCs w:val="23"/>
        </w:rPr>
      </w:pPr>
      <w:r>
        <w:rPr>
          <w:b/>
          <w:bCs/>
          <w:color w:val="454442"/>
          <w:sz w:val="28"/>
          <w:szCs w:val="28"/>
        </w:rPr>
        <w:lastRenderedPageBreak/>
        <w:t> </w:t>
      </w:r>
    </w:p>
    <w:p w:rsidR="0065000E" w:rsidRPr="0065000E" w:rsidRDefault="0065000E" w:rsidP="0065000E">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val="ru-RU" w:eastAsia="ru-RU" w:bidi="ar-SA"/>
        </w:rPr>
      </w:pPr>
      <w:r w:rsidRPr="0065000E">
        <w:rPr>
          <w:b/>
          <w:bCs/>
          <w:color w:val="000000" w:themeColor="text1"/>
          <w:sz w:val="28"/>
          <w:szCs w:val="28"/>
        </w:rPr>
        <w:t> </w:t>
      </w:r>
      <w:r w:rsidRPr="0065000E">
        <w:rPr>
          <w:rFonts w:ascii="Times New Roman" w:eastAsia="Times New Roman" w:hAnsi="Times New Roman" w:cs="Times New Roman"/>
          <w:b/>
          <w:bCs/>
          <w:color w:val="000000" w:themeColor="text1"/>
          <w:sz w:val="26"/>
          <w:szCs w:val="26"/>
          <w:lang w:val="ru-RU" w:eastAsia="ru-RU" w:bidi="ar-SA"/>
        </w:rPr>
        <w:t>1</w:t>
      </w:r>
      <w:r w:rsidRPr="0065000E">
        <w:rPr>
          <w:rFonts w:ascii="Times New Roman" w:eastAsia="Times New Roman" w:hAnsi="Times New Roman" w:cs="Times New Roman"/>
          <w:b/>
          <w:bCs/>
          <w:color w:val="000000" w:themeColor="text1"/>
          <w:sz w:val="28"/>
          <w:szCs w:val="28"/>
          <w:lang w:val="ru-RU" w:eastAsia="ru-RU" w:bidi="ar-SA"/>
        </w:rPr>
        <w:t>.Общие положения.</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1.1.Настоящее положение регламентирует порядок  формирования, срок полномочий, порядок  деятельности и принятие  решений </w:t>
      </w:r>
      <w:r w:rsidRPr="0065000E">
        <w:rPr>
          <w:rFonts w:ascii="Times New Roman" w:eastAsia="Times New Roman" w:hAnsi="Times New Roman" w:cs="Times New Roman"/>
          <w:b/>
          <w:bCs/>
          <w:color w:val="000000" w:themeColor="text1"/>
          <w:sz w:val="28"/>
          <w:szCs w:val="28"/>
          <w:lang w:val="ru-RU" w:eastAsia="ru-RU" w:bidi="ar-SA"/>
        </w:rPr>
        <w:t>Попечительского совета </w:t>
      </w:r>
      <w:r w:rsidRPr="0065000E">
        <w:rPr>
          <w:rFonts w:ascii="Times New Roman" w:eastAsia="Times New Roman" w:hAnsi="Times New Roman" w:cs="Times New Roman"/>
          <w:color w:val="000000" w:themeColor="text1"/>
          <w:sz w:val="28"/>
          <w:szCs w:val="28"/>
          <w:lang w:val="ru-RU" w:eastAsia="ru-RU" w:bidi="ar-SA"/>
        </w:rPr>
        <w:t>МКДУ  с.Анастасьевка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1.2Попечительский совет в  своей  деятельности руководствуется Конституцией Российской  Федерации, Федеральным  законом «Об  образовании  в Российской Федерации», уставом учреждения, настоящим  положением  и другими локальными  нормативными актами  учреждения.</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1.3. Целью деятельности попечительского совета является помощь в совершенствовании воспитательн</w:t>
      </w:r>
      <w:r>
        <w:rPr>
          <w:rFonts w:ascii="Times New Roman" w:eastAsia="Times New Roman" w:hAnsi="Times New Roman" w:cs="Times New Roman"/>
          <w:color w:val="000000" w:themeColor="text1"/>
          <w:sz w:val="28"/>
          <w:szCs w:val="28"/>
          <w:lang w:val="ru-RU" w:eastAsia="ru-RU" w:bidi="ar-SA"/>
        </w:rPr>
        <w:t>о-образовательного процесса в Д</w:t>
      </w:r>
      <w:r w:rsidRPr="0065000E">
        <w:rPr>
          <w:rFonts w:ascii="Times New Roman" w:eastAsia="Times New Roman" w:hAnsi="Times New Roman" w:cs="Times New Roman"/>
          <w:color w:val="000000" w:themeColor="text1"/>
          <w:sz w:val="28"/>
          <w:szCs w:val="28"/>
          <w:lang w:val="ru-RU" w:eastAsia="ru-RU" w:bidi="ar-SA"/>
        </w:rPr>
        <w:t>У, информация и пропаганда его деятельности, защита</w:t>
      </w:r>
      <w:r>
        <w:rPr>
          <w:rFonts w:ascii="Times New Roman" w:eastAsia="Times New Roman" w:hAnsi="Times New Roman" w:cs="Times New Roman"/>
          <w:color w:val="000000" w:themeColor="text1"/>
          <w:sz w:val="28"/>
          <w:szCs w:val="28"/>
          <w:lang w:val="ru-RU" w:eastAsia="ru-RU" w:bidi="ar-SA"/>
        </w:rPr>
        <w:t xml:space="preserve"> и поддержка прав и интересов Д</w:t>
      </w:r>
      <w:r w:rsidRPr="0065000E">
        <w:rPr>
          <w:rFonts w:ascii="Times New Roman" w:eastAsia="Times New Roman" w:hAnsi="Times New Roman" w:cs="Times New Roman"/>
          <w:color w:val="000000" w:themeColor="text1"/>
          <w:sz w:val="28"/>
          <w:szCs w:val="28"/>
          <w:lang w:val="ru-RU" w:eastAsia="ru-RU" w:bidi="ar-SA"/>
        </w:rPr>
        <w:t xml:space="preserve">У, его </w:t>
      </w:r>
      <w:proofErr w:type="spellStart"/>
      <w:r w:rsidRPr="0065000E">
        <w:rPr>
          <w:rFonts w:ascii="Times New Roman" w:eastAsia="Times New Roman" w:hAnsi="Times New Roman" w:cs="Times New Roman"/>
          <w:color w:val="000000" w:themeColor="text1"/>
          <w:sz w:val="28"/>
          <w:szCs w:val="28"/>
          <w:lang w:val="ru-RU" w:eastAsia="ru-RU" w:bidi="ar-SA"/>
        </w:rPr>
        <w:t>воспитаников</w:t>
      </w:r>
      <w:proofErr w:type="spellEnd"/>
      <w:r w:rsidRPr="0065000E">
        <w:rPr>
          <w:rFonts w:ascii="Times New Roman" w:eastAsia="Times New Roman" w:hAnsi="Times New Roman" w:cs="Times New Roman"/>
          <w:color w:val="000000" w:themeColor="text1"/>
          <w:sz w:val="28"/>
          <w:szCs w:val="28"/>
          <w:lang w:val="ru-RU" w:eastAsia="ru-RU" w:bidi="ar-SA"/>
        </w:rPr>
        <w:t xml:space="preserve"> и работников, содействие привлечению внебюджетных сре</w:t>
      </w:r>
      <w:proofErr w:type="gramStart"/>
      <w:r w:rsidRPr="0065000E">
        <w:rPr>
          <w:rFonts w:ascii="Times New Roman" w:eastAsia="Times New Roman" w:hAnsi="Times New Roman" w:cs="Times New Roman"/>
          <w:color w:val="000000" w:themeColor="text1"/>
          <w:sz w:val="28"/>
          <w:szCs w:val="28"/>
          <w:lang w:val="ru-RU" w:eastAsia="ru-RU" w:bidi="ar-SA"/>
        </w:rPr>
        <w:t>дств дл</w:t>
      </w:r>
      <w:proofErr w:type="gramEnd"/>
      <w:r w:rsidRPr="0065000E">
        <w:rPr>
          <w:rFonts w:ascii="Times New Roman" w:eastAsia="Times New Roman" w:hAnsi="Times New Roman" w:cs="Times New Roman"/>
          <w:color w:val="000000" w:themeColor="text1"/>
          <w:sz w:val="28"/>
          <w:szCs w:val="28"/>
          <w:lang w:val="ru-RU" w:eastAsia="ru-RU" w:bidi="ar-SA"/>
        </w:rPr>
        <w:t>я обеспечения развития ДУ. </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w:t>
      </w:r>
    </w:p>
    <w:p w:rsidR="0065000E" w:rsidRPr="0065000E" w:rsidRDefault="0065000E" w:rsidP="0065000E">
      <w:pPr>
        <w:numPr>
          <w:ilvl w:val="0"/>
          <w:numId w:val="2"/>
        </w:numPr>
        <w:shd w:val="clear" w:color="auto" w:fill="FFFFFF"/>
        <w:spacing w:after="0" w:line="240" w:lineRule="auto"/>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b/>
          <w:bCs/>
          <w:color w:val="000000" w:themeColor="text1"/>
          <w:sz w:val="28"/>
          <w:szCs w:val="28"/>
          <w:lang w:val="ru-RU" w:eastAsia="ru-RU" w:bidi="ar-SA"/>
        </w:rPr>
        <w:t>2.Компетенция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2.1.Рассмотрение и разработка предложений по совершенствованию локальных нормативных актов Учреждения, затрагивающих права и законные интересы обучающихся, родителей (законных представителей) несовершеннолетних обучающихся и педагогических работников.</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2.2.Участие в разработке и обсуждении программы развития Учреждения.</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2.3.Согласование локальных актов Учреждения.</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2.4.Участие в организации и проведении культурно-массовых мероприятий, в том числе связанных с посещением театров, музеев, выставок.</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2.5.Привлечение добровольных имущественных взносов и пожертвований.</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xml:space="preserve">       2.6.Выработка рекомендаций по созданию оптимальных условий для образования и </w:t>
      </w:r>
      <w:proofErr w:type="gramStart"/>
      <w:r w:rsidRPr="0065000E">
        <w:rPr>
          <w:rFonts w:ascii="Times New Roman" w:eastAsia="Times New Roman" w:hAnsi="Times New Roman" w:cs="Times New Roman"/>
          <w:color w:val="000000" w:themeColor="text1"/>
          <w:sz w:val="28"/>
          <w:szCs w:val="28"/>
          <w:lang w:val="ru-RU" w:eastAsia="ru-RU" w:bidi="ar-SA"/>
        </w:rPr>
        <w:t>воспитания</w:t>
      </w:r>
      <w:proofErr w:type="gramEnd"/>
      <w:r w:rsidRPr="0065000E">
        <w:rPr>
          <w:rFonts w:ascii="Times New Roman" w:eastAsia="Times New Roman" w:hAnsi="Times New Roman" w:cs="Times New Roman"/>
          <w:color w:val="000000" w:themeColor="text1"/>
          <w:sz w:val="28"/>
          <w:szCs w:val="28"/>
          <w:lang w:val="ru-RU" w:eastAsia="ru-RU" w:bidi="ar-SA"/>
        </w:rPr>
        <w:t xml:space="preserve"> обучающихся в Учреждении, в том числе по укреплению их здоровья и организации питания, в пределах своей компетенции.</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xml:space="preserve">        2.7.Рассмотрение  ежегодного отчета о поступлении и расходовании финансовых и материальных средств, а  также  отчета о результатах </w:t>
      </w:r>
      <w:proofErr w:type="spellStart"/>
      <w:r w:rsidRPr="0065000E">
        <w:rPr>
          <w:rFonts w:ascii="Times New Roman" w:eastAsia="Times New Roman" w:hAnsi="Times New Roman" w:cs="Times New Roman"/>
          <w:color w:val="000000" w:themeColor="text1"/>
          <w:sz w:val="28"/>
          <w:szCs w:val="28"/>
          <w:lang w:val="ru-RU" w:eastAsia="ru-RU" w:bidi="ar-SA"/>
        </w:rPr>
        <w:t>самообследования</w:t>
      </w:r>
      <w:proofErr w:type="spellEnd"/>
      <w:r w:rsidRPr="0065000E">
        <w:rPr>
          <w:rFonts w:ascii="Times New Roman" w:eastAsia="Times New Roman" w:hAnsi="Times New Roman" w:cs="Times New Roman"/>
          <w:color w:val="000000" w:themeColor="text1"/>
          <w:sz w:val="28"/>
          <w:szCs w:val="28"/>
          <w:lang w:val="ru-RU" w:eastAsia="ru-RU" w:bidi="ar-SA"/>
        </w:rPr>
        <w:t>;</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xml:space="preserve">       2.8.Рассмотрение вопросов об оказании материальной, медицинской и иной помощи </w:t>
      </w:r>
      <w:proofErr w:type="gramStart"/>
      <w:r w:rsidRPr="0065000E">
        <w:rPr>
          <w:rFonts w:ascii="Times New Roman" w:eastAsia="Times New Roman" w:hAnsi="Times New Roman" w:cs="Times New Roman"/>
          <w:color w:val="000000" w:themeColor="text1"/>
          <w:sz w:val="28"/>
          <w:szCs w:val="28"/>
          <w:lang w:val="ru-RU" w:eastAsia="ru-RU" w:bidi="ar-SA"/>
        </w:rPr>
        <w:t>обучающимся</w:t>
      </w:r>
      <w:proofErr w:type="gramEnd"/>
      <w:r w:rsidRPr="0065000E">
        <w:rPr>
          <w:rFonts w:ascii="Times New Roman" w:eastAsia="Times New Roman" w:hAnsi="Times New Roman" w:cs="Times New Roman"/>
          <w:color w:val="000000" w:themeColor="text1"/>
          <w:sz w:val="28"/>
          <w:szCs w:val="28"/>
          <w:lang w:val="ru-RU" w:eastAsia="ru-RU" w:bidi="ar-SA"/>
        </w:rPr>
        <w:t>.</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b/>
          <w:bCs/>
          <w:color w:val="000000" w:themeColor="text1"/>
          <w:sz w:val="28"/>
          <w:szCs w:val="28"/>
          <w:lang w:val="ru-RU" w:eastAsia="ru-RU" w:bidi="ar-SA"/>
        </w:rPr>
        <w:t>3.Порядок  деятельности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3.1. По</w:t>
      </w:r>
      <w:r w:rsidR="00D66ADC">
        <w:rPr>
          <w:rFonts w:ascii="Times New Roman" w:eastAsia="Times New Roman" w:hAnsi="Times New Roman" w:cs="Times New Roman"/>
          <w:color w:val="000000" w:themeColor="text1"/>
          <w:sz w:val="28"/>
          <w:szCs w:val="28"/>
          <w:lang w:val="ru-RU" w:eastAsia="ru-RU" w:bidi="ar-SA"/>
        </w:rPr>
        <w:t xml:space="preserve">печительский совет группы присмотра и ухода за детьми </w:t>
      </w:r>
      <w:r w:rsidRPr="0065000E">
        <w:rPr>
          <w:rFonts w:ascii="Times New Roman" w:eastAsia="Times New Roman" w:hAnsi="Times New Roman" w:cs="Times New Roman"/>
          <w:color w:val="000000" w:themeColor="text1"/>
          <w:sz w:val="28"/>
          <w:szCs w:val="28"/>
          <w:lang w:val="ru-RU" w:eastAsia="ru-RU" w:bidi="ar-SA"/>
        </w:rPr>
        <w:t xml:space="preserve"> формируется на общем собрании с использованием процедур выборов, делеги</w:t>
      </w:r>
      <w:r>
        <w:rPr>
          <w:rFonts w:ascii="Times New Roman" w:eastAsia="Times New Roman" w:hAnsi="Times New Roman" w:cs="Times New Roman"/>
          <w:color w:val="000000" w:themeColor="text1"/>
          <w:sz w:val="28"/>
          <w:szCs w:val="28"/>
          <w:lang w:val="ru-RU" w:eastAsia="ru-RU" w:bidi="ar-SA"/>
        </w:rPr>
        <w:t>рования и к</w:t>
      </w:r>
      <w:r w:rsidRPr="0065000E">
        <w:rPr>
          <w:rFonts w:ascii="Times New Roman" w:eastAsia="Times New Roman" w:hAnsi="Times New Roman" w:cs="Times New Roman"/>
          <w:color w:val="000000" w:themeColor="text1"/>
          <w:sz w:val="28"/>
          <w:szCs w:val="28"/>
          <w:lang w:val="ru-RU" w:eastAsia="ru-RU" w:bidi="ar-SA"/>
        </w:rPr>
        <w:t>ооптации. </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Избираемыми членами Попечительского совета являются:</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 представители от родителей (законных представителей);</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 представители от педагогических работников.</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В состав Попечительского совета назначается по дол</w:t>
      </w:r>
      <w:r w:rsidR="00D66ADC">
        <w:rPr>
          <w:rFonts w:ascii="Times New Roman" w:eastAsia="Times New Roman" w:hAnsi="Times New Roman" w:cs="Times New Roman"/>
          <w:color w:val="000000" w:themeColor="text1"/>
          <w:sz w:val="28"/>
          <w:szCs w:val="28"/>
          <w:lang w:val="ru-RU" w:eastAsia="ru-RU" w:bidi="ar-SA"/>
        </w:rPr>
        <w:t>жности заведующий МКДУ</w:t>
      </w:r>
      <w:r w:rsidRPr="0065000E">
        <w:rPr>
          <w:rFonts w:ascii="Times New Roman" w:eastAsia="Times New Roman" w:hAnsi="Times New Roman" w:cs="Times New Roman"/>
          <w:color w:val="000000" w:themeColor="text1"/>
          <w:sz w:val="28"/>
          <w:szCs w:val="28"/>
          <w:lang w:val="ru-RU" w:eastAsia="ru-RU" w:bidi="ar-SA"/>
        </w:rPr>
        <w:t xml:space="preserve"> Заведующий и (или) его заместители не вправе избираться на должность председателя Попечительского совета </w:t>
      </w:r>
      <w:r w:rsidR="00D66ADC">
        <w:rPr>
          <w:rFonts w:ascii="Times New Roman" w:eastAsia="Times New Roman" w:hAnsi="Times New Roman" w:cs="Times New Roman"/>
          <w:color w:val="000000" w:themeColor="text1"/>
          <w:sz w:val="28"/>
          <w:szCs w:val="28"/>
          <w:lang w:val="ru-RU" w:eastAsia="ru-RU" w:bidi="ar-SA"/>
        </w:rPr>
        <w:t>МКДУ</w:t>
      </w:r>
      <w:r w:rsidRPr="0065000E">
        <w:rPr>
          <w:rFonts w:ascii="Times New Roman" w:eastAsia="Times New Roman" w:hAnsi="Times New Roman" w:cs="Times New Roman"/>
          <w:color w:val="000000" w:themeColor="text1"/>
          <w:sz w:val="28"/>
          <w:szCs w:val="28"/>
          <w:lang w:val="ru-RU" w:eastAsia="ru-RU" w:bidi="ar-SA"/>
        </w:rPr>
        <w:t>. В состав Попечительского совета кооптируются по решению последнего физические лица, представители юридических лиц, государственных и муниципальных предприятий и организаций, а также  представители местной общественности, которые могут о</w:t>
      </w:r>
      <w:r w:rsidR="00D66ADC">
        <w:rPr>
          <w:rFonts w:ascii="Times New Roman" w:eastAsia="Times New Roman" w:hAnsi="Times New Roman" w:cs="Times New Roman"/>
          <w:color w:val="000000" w:themeColor="text1"/>
          <w:sz w:val="28"/>
          <w:szCs w:val="28"/>
          <w:lang w:val="ru-RU" w:eastAsia="ru-RU" w:bidi="ar-SA"/>
        </w:rPr>
        <w:t>казывать содействие в развитии МКДУ</w:t>
      </w:r>
      <w:r w:rsidR="00D66ADC" w:rsidRPr="0065000E">
        <w:rPr>
          <w:rFonts w:ascii="Times New Roman" w:eastAsia="Times New Roman" w:hAnsi="Times New Roman" w:cs="Times New Roman"/>
          <w:color w:val="000000" w:themeColor="text1"/>
          <w:sz w:val="28"/>
          <w:szCs w:val="28"/>
          <w:lang w:val="ru-RU" w:eastAsia="ru-RU" w:bidi="ar-SA"/>
        </w:rPr>
        <w:t xml:space="preserve">. </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lastRenderedPageBreak/>
        <w:t>            Члены Попе</w:t>
      </w:r>
      <w:r w:rsidR="00D66ADC">
        <w:rPr>
          <w:rFonts w:ascii="Times New Roman" w:eastAsia="Times New Roman" w:hAnsi="Times New Roman" w:cs="Times New Roman"/>
          <w:color w:val="000000" w:themeColor="text1"/>
          <w:sz w:val="28"/>
          <w:szCs w:val="28"/>
          <w:lang w:val="ru-RU" w:eastAsia="ru-RU" w:bidi="ar-SA"/>
        </w:rPr>
        <w:t>чительского совета МКДУ</w:t>
      </w:r>
      <w:r w:rsidRPr="0065000E">
        <w:rPr>
          <w:rFonts w:ascii="Times New Roman" w:eastAsia="Times New Roman" w:hAnsi="Times New Roman" w:cs="Times New Roman"/>
          <w:color w:val="000000" w:themeColor="text1"/>
          <w:sz w:val="28"/>
          <w:szCs w:val="28"/>
          <w:lang w:val="ru-RU" w:eastAsia="ru-RU" w:bidi="ar-SA"/>
        </w:rPr>
        <w:t xml:space="preserve"> работают на общественных началах.</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3.2.В случае выбытия избранного члена Попечительского совета до истечения     срока его полномочий, в месячный срок должен быть избран новый член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3.4.Работой Попечительского совета руководит председатель, избираемый на срок полномочий совета родителей членами Попечительского совета из их числа простым большинством голосов присутствующих на заседании членов Попечительского совета. Попечительский совет избирает из своего состава секретаря.</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3.5.Организационной формой работы Попечительского совета являются заседания. Заседание Попечительского совета правомочно, если на нем присутствуют не менее половины от общего числа членов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xml:space="preserve">     3.6. Очередные заседания Попечительского совета проводятся в соответствии с планом работы Попечительского совета, как правило, не реже одного  раза  в  квартал. Внеочередное заседание Попечительского совета проводится по решению председателя Попечительского совета или </w:t>
      </w:r>
      <w:proofErr w:type="gramStart"/>
      <w:r w:rsidRPr="0065000E">
        <w:rPr>
          <w:rFonts w:ascii="Times New Roman" w:eastAsia="Times New Roman" w:hAnsi="Times New Roman" w:cs="Times New Roman"/>
          <w:color w:val="000000" w:themeColor="text1"/>
          <w:sz w:val="28"/>
          <w:szCs w:val="28"/>
          <w:lang w:val="ru-RU" w:eastAsia="ru-RU" w:bidi="ar-SA"/>
        </w:rPr>
        <w:t>заведующего Учреждения</w:t>
      </w:r>
      <w:proofErr w:type="gramEnd"/>
      <w:r w:rsidRPr="0065000E">
        <w:rPr>
          <w:rFonts w:ascii="Times New Roman" w:eastAsia="Times New Roman" w:hAnsi="Times New Roman" w:cs="Times New Roman"/>
          <w:color w:val="000000" w:themeColor="text1"/>
          <w:sz w:val="28"/>
          <w:szCs w:val="28"/>
          <w:lang w:val="ru-RU" w:eastAsia="ru-RU" w:bidi="ar-SA"/>
        </w:rPr>
        <w:t>. Попечительский совет также может созываться по инициативе не менее чем одной трети от числа членов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3.7. Решение Попечительского совета принимается открытым голосованием. Решение Попечительского совета считается принятым при условии, что за него проголосовало простое большинство присутствующих на заседании членов Попечительского совета. При равном количестве голосов решающим является голос председателя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3.8. Решение Попечительского совета оформляется протоколом, который подписывается председателем и секретарем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Возражения кого-либо из членов Попечительского совета заносятся в   протокол заседания  Попечительского совета.              </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3.9.Для участия в работе Попечительского совета, при необходимости, по предложению одного из его членов, решением председателя могут приглашаться на заседание Попечительского совета педагогические работники Учреждения, обучающиеся и (или) родители (законные представители) несовершеннолетних обучающихся и иные лица.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3.10. Организацию выполнения решений Попечительского совета осуществляет его председатель совм</w:t>
      </w:r>
      <w:r w:rsidR="00D66ADC">
        <w:rPr>
          <w:rFonts w:ascii="Times New Roman" w:eastAsia="Times New Roman" w:hAnsi="Times New Roman" w:cs="Times New Roman"/>
          <w:color w:val="000000" w:themeColor="text1"/>
          <w:sz w:val="28"/>
          <w:szCs w:val="28"/>
          <w:lang w:val="ru-RU" w:eastAsia="ru-RU" w:bidi="ar-SA"/>
        </w:rPr>
        <w:t>естно с заведующим МКДУ</w:t>
      </w:r>
      <w:r w:rsidRPr="0065000E">
        <w:rPr>
          <w:rFonts w:ascii="Times New Roman" w:eastAsia="Times New Roman" w:hAnsi="Times New Roman" w:cs="Times New Roman"/>
          <w:color w:val="000000" w:themeColor="text1"/>
          <w:sz w:val="28"/>
          <w:szCs w:val="28"/>
          <w:lang w:val="ru-RU" w:eastAsia="ru-RU" w:bidi="ar-SA"/>
        </w:rPr>
        <w:t>.</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3.11.  Непосредственным выполнением решений занимаются ответственные лица, указанные в протоколе заседания Попечительского совета. Результаты выполнения решений докладываются  Попечительского совета на следующем  заседании.</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3.12. Попечительский совет работает по плану, составляющему часть годового плана работы детского сада, который  утверждается  на заседании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w:t>
      </w:r>
    </w:p>
    <w:p w:rsidR="0065000E" w:rsidRPr="0065000E" w:rsidRDefault="0065000E" w:rsidP="0065000E">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b/>
          <w:bCs/>
          <w:color w:val="000000" w:themeColor="text1"/>
          <w:sz w:val="28"/>
          <w:szCs w:val="28"/>
          <w:lang w:val="ru-RU" w:eastAsia="ru-RU" w:bidi="ar-SA"/>
        </w:rPr>
        <w:t>4.Отчетность и  делопроизводство</w:t>
      </w:r>
      <w:r w:rsidRPr="0065000E">
        <w:rPr>
          <w:rFonts w:ascii="Times New Roman" w:eastAsia="Times New Roman" w:hAnsi="Times New Roman" w:cs="Times New Roman"/>
          <w:color w:val="000000" w:themeColor="text1"/>
          <w:sz w:val="28"/>
          <w:szCs w:val="28"/>
          <w:lang w:val="ru-RU" w:eastAsia="ru-RU" w:bidi="ar-SA"/>
        </w:rPr>
        <w:t>.</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4.1. Заседания  Попечительского совета оформляются протоколом.</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4.2. В книге  протоколов фиксируется:</w:t>
      </w:r>
    </w:p>
    <w:p w:rsidR="0065000E" w:rsidRPr="0065000E" w:rsidRDefault="0065000E" w:rsidP="0065000E">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дата проведения заседания;</w:t>
      </w:r>
    </w:p>
    <w:p w:rsidR="0065000E" w:rsidRPr="0065000E" w:rsidRDefault="0065000E" w:rsidP="0065000E">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количественное присутствие (отсутствие) членов   Попечительского совета;</w:t>
      </w:r>
    </w:p>
    <w:p w:rsidR="0065000E" w:rsidRPr="0065000E" w:rsidRDefault="0065000E" w:rsidP="0065000E">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bidi="ar-SA"/>
        </w:rPr>
      </w:pPr>
      <w:proofErr w:type="gramStart"/>
      <w:r w:rsidRPr="0065000E">
        <w:rPr>
          <w:rFonts w:ascii="Times New Roman" w:eastAsia="Times New Roman" w:hAnsi="Times New Roman" w:cs="Times New Roman"/>
          <w:color w:val="000000" w:themeColor="text1"/>
          <w:sz w:val="28"/>
          <w:szCs w:val="28"/>
          <w:lang w:val="ru-RU" w:eastAsia="ru-RU" w:bidi="ar-SA"/>
        </w:rPr>
        <w:t>приглашенные</w:t>
      </w:r>
      <w:proofErr w:type="gramEnd"/>
      <w:r w:rsidRPr="0065000E">
        <w:rPr>
          <w:rFonts w:ascii="Times New Roman" w:eastAsia="Times New Roman" w:hAnsi="Times New Roman" w:cs="Times New Roman"/>
          <w:color w:val="000000" w:themeColor="text1"/>
          <w:sz w:val="28"/>
          <w:szCs w:val="28"/>
          <w:lang w:val="ru-RU" w:eastAsia="ru-RU" w:bidi="ar-SA"/>
        </w:rPr>
        <w:t xml:space="preserve"> (Ф.И.О., должность);</w:t>
      </w:r>
    </w:p>
    <w:p w:rsidR="0065000E" w:rsidRPr="0065000E" w:rsidRDefault="0065000E" w:rsidP="0065000E">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повестка дня;</w:t>
      </w:r>
    </w:p>
    <w:p w:rsidR="0065000E" w:rsidRPr="0065000E" w:rsidRDefault="0065000E" w:rsidP="0065000E">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ход обсуждения вопросов, выносимых на заседании Попечительского совета;</w:t>
      </w:r>
    </w:p>
    <w:p w:rsidR="0065000E" w:rsidRPr="0065000E" w:rsidRDefault="0065000E" w:rsidP="0065000E">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lastRenderedPageBreak/>
        <w:t>предложения, рекомендации и замечания членов  Попечительского совета и приглашенных лиц;</w:t>
      </w:r>
    </w:p>
    <w:p w:rsidR="0065000E" w:rsidRPr="0065000E" w:rsidRDefault="0065000E" w:rsidP="0065000E">
      <w:pPr>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решение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4.3. Протоколы подписываются председателем и секретарем  Попечительского совета.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4.4. Нумерация протоколов ведется от начала учебного года.</w:t>
      </w:r>
    </w:p>
    <w:p w:rsidR="0065000E" w:rsidRPr="0065000E" w:rsidRDefault="0065000E" w:rsidP="0065000E">
      <w:pPr>
        <w:shd w:val="clear" w:color="auto" w:fill="FFFFFF"/>
        <w:spacing w:after="0" w:line="240" w:lineRule="auto"/>
        <w:ind w:left="426"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4.5</w:t>
      </w:r>
      <w:r w:rsidR="00D66ADC">
        <w:rPr>
          <w:rFonts w:ascii="Times New Roman" w:eastAsia="Times New Roman" w:hAnsi="Times New Roman" w:cs="Times New Roman"/>
          <w:color w:val="000000" w:themeColor="text1"/>
          <w:sz w:val="28"/>
          <w:szCs w:val="28"/>
          <w:lang w:val="ru-RU" w:eastAsia="ru-RU" w:bidi="ar-SA"/>
        </w:rPr>
        <w:t>.</w:t>
      </w:r>
      <w:r w:rsidRPr="0065000E">
        <w:rPr>
          <w:rFonts w:ascii="Times New Roman" w:eastAsia="Times New Roman" w:hAnsi="Times New Roman" w:cs="Times New Roman"/>
          <w:color w:val="000000" w:themeColor="text1"/>
          <w:sz w:val="28"/>
          <w:szCs w:val="28"/>
          <w:lang w:val="ru-RU" w:eastAsia="ru-RU" w:bidi="ar-SA"/>
        </w:rPr>
        <w:t>Книга протоколов Попечительского совета нумеруется постранично, прошнуровывается, скрепляется подписью заведующей и печатью детского сада.</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000000" w:themeColor="text1"/>
          <w:sz w:val="28"/>
          <w:szCs w:val="28"/>
          <w:lang w:val="ru-RU" w:eastAsia="ru-RU" w:bidi="ar-SA"/>
        </w:rPr>
      </w:pPr>
      <w:r w:rsidRPr="0065000E">
        <w:rPr>
          <w:rFonts w:ascii="Times New Roman" w:eastAsia="Times New Roman" w:hAnsi="Times New Roman" w:cs="Times New Roman"/>
          <w:color w:val="000000" w:themeColor="text1"/>
          <w:sz w:val="28"/>
          <w:szCs w:val="28"/>
          <w:lang w:val="ru-RU" w:eastAsia="ru-RU" w:bidi="ar-SA"/>
        </w:rPr>
        <w:t>       4.6. Книга протоколов  Попечительского совет</w:t>
      </w:r>
      <w:r w:rsidR="00D66ADC">
        <w:rPr>
          <w:rFonts w:ascii="Times New Roman" w:eastAsia="Times New Roman" w:hAnsi="Times New Roman" w:cs="Times New Roman"/>
          <w:color w:val="000000" w:themeColor="text1"/>
          <w:sz w:val="28"/>
          <w:szCs w:val="28"/>
          <w:lang w:val="ru-RU" w:eastAsia="ru-RU" w:bidi="ar-SA"/>
        </w:rPr>
        <w:t xml:space="preserve">а хранится в делах МКДУ </w:t>
      </w:r>
      <w:r w:rsidRPr="0065000E">
        <w:rPr>
          <w:rFonts w:ascii="Times New Roman" w:eastAsia="Times New Roman" w:hAnsi="Times New Roman" w:cs="Times New Roman"/>
          <w:color w:val="000000" w:themeColor="text1"/>
          <w:sz w:val="28"/>
          <w:szCs w:val="28"/>
          <w:lang w:val="ru-RU" w:eastAsia="ru-RU" w:bidi="ar-SA"/>
        </w:rPr>
        <w:t xml:space="preserve"> (50 лет) и передается по акту (при смене руководителя, передаче дел в архив).</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454442"/>
          <w:sz w:val="28"/>
          <w:szCs w:val="28"/>
          <w:lang w:val="ru-RU" w:eastAsia="ru-RU" w:bidi="ar-SA"/>
        </w:rPr>
      </w:pPr>
      <w:r w:rsidRPr="0065000E">
        <w:rPr>
          <w:rFonts w:ascii="Times New Roman" w:eastAsia="Times New Roman" w:hAnsi="Times New Roman" w:cs="Times New Roman"/>
          <w:color w:val="454442"/>
          <w:sz w:val="28"/>
          <w:szCs w:val="28"/>
          <w:lang w:val="ru-RU" w:eastAsia="ru-RU" w:bidi="ar-SA"/>
        </w:rPr>
        <w:t> </w:t>
      </w:r>
    </w:p>
    <w:p w:rsidR="0065000E" w:rsidRPr="0065000E" w:rsidRDefault="0065000E" w:rsidP="0065000E">
      <w:pPr>
        <w:shd w:val="clear" w:color="auto" w:fill="FFFFFF"/>
        <w:spacing w:after="0" w:line="240" w:lineRule="auto"/>
        <w:ind w:firstLine="0"/>
        <w:jc w:val="both"/>
        <w:rPr>
          <w:rFonts w:ascii="Times New Roman" w:eastAsia="Times New Roman" w:hAnsi="Times New Roman" w:cs="Times New Roman"/>
          <w:color w:val="454442"/>
          <w:sz w:val="28"/>
          <w:szCs w:val="28"/>
          <w:lang w:val="ru-RU" w:eastAsia="ru-RU" w:bidi="ar-SA"/>
        </w:rPr>
      </w:pPr>
      <w:r w:rsidRPr="0065000E">
        <w:rPr>
          <w:rFonts w:ascii="Times New Roman" w:eastAsia="Times New Roman" w:hAnsi="Times New Roman" w:cs="Times New Roman"/>
          <w:color w:val="454442"/>
          <w:sz w:val="28"/>
          <w:szCs w:val="28"/>
          <w:lang w:val="ru-RU" w:eastAsia="ru-RU" w:bidi="ar-SA"/>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65000E" w:rsidRPr="0065000E" w:rsidRDefault="0065000E" w:rsidP="0065000E">
      <w:pPr>
        <w:pStyle w:val="af4"/>
        <w:shd w:val="clear" w:color="auto" w:fill="FFFFFF"/>
        <w:spacing w:before="0" w:beforeAutospacing="0" w:after="0" w:afterAutospacing="0"/>
        <w:jc w:val="both"/>
        <w:rPr>
          <w:color w:val="454442"/>
          <w:sz w:val="28"/>
          <w:szCs w:val="28"/>
        </w:rPr>
      </w:pPr>
      <w:r w:rsidRPr="0065000E">
        <w:rPr>
          <w:b/>
          <w:bCs/>
          <w:color w:val="454442"/>
          <w:sz w:val="28"/>
          <w:szCs w:val="28"/>
        </w:rPr>
        <w:t> </w:t>
      </w:r>
    </w:p>
    <w:p w:rsidR="002B5BD1" w:rsidRPr="0065000E" w:rsidRDefault="002B5BD1" w:rsidP="0065000E">
      <w:pPr>
        <w:spacing w:after="0"/>
        <w:rPr>
          <w:rFonts w:ascii="Times New Roman" w:hAnsi="Times New Roman" w:cs="Times New Roman"/>
          <w:b/>
          <w:color w:val="000000" w:themeColor="text1"/>
          <w:sz w:val="28"/>
          <w:szCs w:val="28"/>
          <w:lang w:val="ru-RU"/>
        </w:rPr>
      </w:pPr>
    </w:p>
    <w:sectPr w:rsidR="002B5BD1" w:rsidRPr="0065000E" w:rsidSect="0065000E">
      <w:pgSz w:w="11906" w:h="16838" w:code="9"/>
      <w:pgMar w:top="851" w:right="567" w:bottom="851" w:left="567"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1BDF"/>
    <w:multiLevelType w:val="multilevel"/>
    <w:tmpl w:val="C8D8918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6D46517"/>
    <w:multiLevelType w:val="multilevel"/>
    <w:tmpl w:val="E44A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A52D4"/>
    <w:multiLevelType w:val="multilevel"/>
    <w:tmpl w:val="CC3A88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39006FE"/>
    <w:multiLevelType w:val="multilevel"/>
    <w:tmpl w:val="0224821C"/>
    <w:lvl w:ilvl="0">
      <w:start w:val="1"/>
      <w:numFmt w:val="upperRoman"/>
      <w:lvlText w:val="%1."/>
      <w:lvlJc w:val="right"/>
      <w:pPr>
        <w:tabs>
          <w:tab w:val="num" w:pos="502"/>
        </w:tabs>
        <w:ind w:left="502" w:hanging="360"/>
      </w:pPr>
    </w:lvl>
    <w:lvl w:ilvl="1" w:tentative="1">
      <w:start w:val="1"/>
      <w:numFmt w:val="upperRoman"/>
      <w:lvlText w:val="%2."/>
      <w:lvlJc w:val="right"/>
      <w:pPr>
        <w:tabs>
          <w:tab w:val="num" w:pos="1222"/>
        </w:tabs>
        <w:ind w:left="1222" w:hanging="360"/>
      </w:pPr>
    </w:lvl>
    <w:lvl w:ilvl="2" w:tentative="1">
      <w:start w:val="1"/>
      <w:numFmt w:val="upperRoman"/>
      <w:lvlText w:val="%3."/>
      <w:lvlJc w:val="right"/>
      <w:pPr>
        <w:tabs>
          <w:tab w:val="num" w:pos="1942"/>
        </w:tabs>
        <w:ind w:left="1942" w:hanging="360"/>
      </w:pPr>
    </w:lvl>
    <w:lvl w:ilvl="3" w:tentative="1">
      <w:start w:val="1"/>
      <w:numFmt w:val="upperRoman"/>
      <w:lvlText w:val="%4."/>
      <w:lvlJc w:val="right"/>
      <w:pPr>
        <w:tabs>
          <w:tab w:val="num" w:pos="2662"/>
        </w:tabs>
        <w:ind w:left="2662" w:hanging="360"/>
      </w:pPr>
    </w:lvl>
    <w:lvl w:ilvl="4" w:tentative="1">
      <w:start w:val="1"/>
      <w:numFmt w:val="upperRoman"/>
      <w:lvlText w:val="%5."/>
      <w:lvlJc w:val="right"/>
      <w:pPr>
        <w:tabs>
          <w:tab w:val="num" w:pos="3382"/>
        </w:tabs>
        <w:ind w:left="3382" w:hanging="360"/>
      </w:pPr>
    </w:lvl>
    <w:lvl w:ilvl="5" w:tentative="1">
      <w:start w:val="1"/>
      <w:numFmt w:val="upperRoman"/>
      <w:lvlText w:val="%6."/>
      <w:lvlJc w:val="right"/>
      <w:pPr>
        <w:tabs>
          <w:tab w:val="num" w:pos="4102"/>
        </w:tabs>
        <w:ind w:left="4102" w:hanging="360"/>
      </w:pPr>
    </w:lvl>
    <w:lvl w:ilvl="6" w:tentative="1">
      <w:start w:val="1"/>
      <w:numFmt w:val="upperRoman"/>
      <w:lvlText w:val="%7."/>
      <w:lvlJc w:val="right"/>
      <w:pPr>
        <w:tabs>
          <w:tab w:val="num" w:pos="4822"/>
        </w:tabs>
        <w:ind w:left="4822" w:hanging="360"/>
      </w:pPr>
    </w:lvl>
    <w:lvl w:ilvl="7" w:tentative="1">
      <w:start w:val="1"/>
      <w:numFmt w:val="upperRoman"/>
      <w:lvlText w:val="%8."/>
      <w:lvlJc w:val="right"/>
      <w:pPr>
        <w:tabs>
          <w:tab w:val="num" w:pos="5542"/>
        </w:tabs>
        <w:ind w:left="5542" w:hanging="360"/>
      </w:pPr>
    </w:lvl>
    <w:lvl w:ilvl="8" w:tentative="1">
      <w:start w:val="1"/>
      <w:numFmt w:val="upperRoman"/>
      <w:lvlText w:val="%9."/>
      <w:lvlJc w:val="right"/>
      <w:pPr>
        <w:tabs>
          <w:tab w:val="num" w:pos="6262"/>
        </w:tabs>
        <w:ind w:left="6262"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5000E"/>
    <w:rsid w:val="000738F9"/>
    <w:rsid w:val="000B7D06"/>
    <w:rsid w:val="00134A03"/>
    <w:rsid w:val="001B5AEC"/>
    <w:rsid w:val="002B5BD1"/>
    <w:rsid w:val="00407BCE"/>
    <w:rsid w:val="00491A48"/>
    <w:rsid w:val="004C66EF"/>
    <w:rsid w:val="00555F64"/>
    <w:rsid w:val="0065000E"/>
    <w:rsid w:val="00693F49"/>
    <w:rsid w:val="006C3187"/>
    <w:rsid w:val="006E32ED"/>
    <w:rsid w:val="0099174E"/>
    <w:rsid w:val="00A073AE"/>
    <w:rsid w:val="00A15E4E"/>
    <w:rsid w:val="00B13A4B"/>
    <w:rsid w:val="00B21B82"/>
    <w:rsid w:val="00D33B7D"/>
    <w:rsid w:val="00D66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F49"/>
  </w:style>
  <w:style w:type="paragraph" w:styleId="1">
    <w:name w:val="heading 1"/>
    <w:basedOn w:val="a"/>
    <w:next w:val="a"/>
    <w:link w:val="10"/>
    <w:uiPriority w:val="9"/>
    <w:qFormat/>
    <w:rsid w:val="00693F49"/>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693F49"/>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93F49"/>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693F49"/>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693F49"/>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693F49"/>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693F49"/>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693F49"/>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693F49"/>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3F49"/>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693F4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93F49"/>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693F49"/>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693F49"/>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693F49"/>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693F49"/>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693F49"/>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693F49"/>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693F49"/>
    <w:rPr>
      <w:b/>
      <w:bCs/>
      <w:sz w:val="18"/>
      <w:szCs w:val="18"/>
    </w:rPr>
  </w:style>
  <w:style w:type="paragraph" w:styleId="a4">
    <w:name w:val="Title"/>
    <w:basedOn w:val="a"/>
    <w:next w:val="a"/>
    <w:link w:val="a5"/>
    <w:uiPriority w:val="10"/>
    <w:qFormat/>
    <w:rsid w:val="00693F49"/>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693F49"/>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693F49"/>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693F49"/>
    <w:rPr>
      <w:i/>
      <w:iCs/>
      <w:color w:val="808080" w:themeColor="text1" w:themeTint="7F"/>
      <w:spacing w:val="10"/>
      <w:sz w:val="24"/>
      <w:szCs w:val="24"/>
    </w:rPr>
  </w:style>
  <w:style w:type="character" w:styleId="a8">
    <w:name w:val="Strong"/>
    <w:basedOn w:val="a0"/>
    <w:uiPriority w:val="22"/>
    <w:qFormat/>
    <w:rsid w:val="00693F49"/>
    <w:rPr>
      <w:b/>
      <w:bCs/>
      <w:spacing w:val="0"/>
    </w:rPr>
  </w:style>
  <w:style w:type="character" w:styleId="a9">
    <w:name w:val="Emphasis"/>
    <w:uiPriority w:val="20"/>
    <w:qFormat/>
    <w:rsid w:val="00693F49"/>
    <w:rPr>
      <w:b/>
      <w:bCs/>
      <w:i/>
      <w:iCs/>
      <w:color w:val="auto"/>
    </w:rPr>
  </w:style>
  <w:style w:type="paragraph" w:styleId="aa">
    <w:name w:val="No Spacing"/>
    <w:basedOn w:val="a"/>
    <w:uiPriority w:val="1"/>
    <w:qFormat/>
    <w:rsid w:val="00693F49"/>
    <w:pPr>
      <w:spacing w:after="0" w:line="240" w:lineRule="auto"/>
      <w:ind w:firstLine="0"/>
    </w:pPr>
  </w:style>
  <w:style w:type="paragraph" w:styleId="ab">
    <w:name w:val="List Paragraph"/>
    <w:basedOn w:val="a"/>
    <w:uiPriority w:val="34"/>
    <w:qFormat/>
    <w:rsid w:val="00693F49"/>
    <w:pPr>
      <w:ind w:left="720"/>
      <w:contextualSpacing/>
    </w:pPr>
  </w:style>
  <w:style w:type="paragraph" w:styleId="21">
    <w:name w:val="Quote"/>
    <w:basedOn w:val="a"/>
    <w:next w:val="a"/>
    <w:link w:val="22"/>
    <w:uiPriority w:val="29"/>
    <w:qFormat/>
    <w:rsid w:val="00693F49"/>
    <w:rPr>
      <w:color w:val="5A5A5A" w:themeColor="text1" w:themeTint="A5"/>
    </w:rPr>
  </w:style>
  <w:style w:type="character" w:customStyle="1" w:styleId="22">
    <w:name w:val="Цитата 2 Знак"/>
    <w:basedOn w:val="a0"/>
    <w:link w:val="21"/>
    <w:uiPriority w:val="29"/>
    <w:rsid w:val="00693F49"/>
    <w:rPr>
      <w:rFonts w:asciiTheme="minorHAnsi"/>
      <w:color w:val="5A5A5A" w:themeColor="text1" w:themeTint="A5"/>
    </w:rPr>
  </w:style>
  <w:style w:type="paragraph" w:styleId="ac">
    <w:name w:val="Intense Quote"/>
    <w:basedOn w:val="a"/>
    <w:next w:val="a"/>
    <w:link w:val="ad"/>
    <w:uiPriority w:val="30"/>
    <w:qFormat/>
    <w:rsid w:val="00693F49"/>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693F49"/>
    <w:rPr>
      <w:rFonts w:asciiTheme="majorHAnsi" w:eastAsiaTheme="majorEastAsia" w:hAnsiTheme="majorHAnsi" w:cstheme="majorBidi"/>
      <w:i/>
      <w:iCs/>
      <w:sz w:val="20"/>
      <w:szCs w:val="20"/>
    </w:rPr>
  </w:style>
  <w:style w:type="character" w:styleId="ae">
    <w:name w:val="Subtle Emphasis"/>
    <w:uiPriority w:val="19"/>
    <w:qFormat/>
    <w:rsid w:val="00693F49"/>
    <w:rPr>
      <w:i/>
      <w:iCs/>
      <w:color w:val="5A5A5A" w:themeColor="text1" w:themeTint="A5"/>
    </w:rPr>
  </w:style>
  <w:style w:type="character" w:styleId="af">
    <w:name w:val="Intense Emphasis"/>
    <w:uiPriority w:val="21"/>
    <w:qFormat/>
    <w:rsid w:val="00693F49"/>
    <w:rPr>
      <w:b/>
      <w:bCs/>
      <w:i/>
      <w:iCs/>
      <w:color w:val="auto"/>
      <w:u w:val="single"/>
    </w:rPr>
  </w:style>
  <w:style w:type="character" w:styleId="af0">
    <w:name w:val="Subtle Reference"/>
    <w:uiPriority w:val="31"/>
    <w:qFormat/>
    <w:rsid w:val="00693F49"/>
    <w:rPr>
      <w:smallCaps/>
    </w:rPr>
  </w:style>
  <w:style w:type="character" w:styleId="af1">
    <w:name w:val="Intense Reference"/>
    <w:uiPriority w:val="32"/>
    <w:qFormat/>
    <w:rsid w:val="00693F49"/>
    <w:rPr>
      <w:b/>
      <w:bCs/>
      <w:smallCaps/>
      <w:color w:val="auto"/>
    </w:rPr>
  </w:style>
  <w:style w:type="character" w:styleId="af2">
    <w:name w:val="Book Title"/>
    <w:uiPriority w:val="33"/>
    <w:qFormat/>
    <w:rsid w:val="00693F49"/>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693F49"/>
    <w:pPr>
      <w:outlineLvl w:val="9"/>
    </w:pPr>
  </w:style>
  <w:style w:type="paragraph" w:styleId="af4">
    <w:name w:val="Normal (Web)"/>
    <w:basedOn w:val="a"/>
    <w:uiPriority w:val="99"/>
    <w:unhideWhenUsed/>
    <w:rsid w:val="0065000E"/>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65000E"/>
  </w:style>
</w:styles>
</file>

<file path=word/webSettings.xml><?xml version="1.0" encoding="utf-8"?>
<w:webSettings xmlns:r="http://schemas.openxmlformats.org/officeDocument/2006/relationships" xmlns:w="http://schemas.openxmlformats.org/wordprocessingml/2006/main">
  <w:divs>
    <w:div w:id="35934868">
      <w:bodyDiv w:val="1"/>
      <w:marLeft w:val="0"/>
      <w:marRight w:val="0"/>
      <w:marTop w:val="0"/>
      <w:marBottom w:val="0"/>
      <w:divBdr>
        <w:top w:val="none" w:sz="0" w:space="0" w:color="auto"/>
        <w:left w:val="none" w:sz="0" w:space="0" w:color="auto"/>
        <w:bottom w:val="none" w:sz="0" w:space="0" w:color="auto"/>
        <w:right w:val="none" w:sz="0" w:space="0" w:color="auto"/>
      </w:divBdr>
    </w:div>
    <w:div w:id="1001541680">
      <w:bodyDiv w:val="1"/>
      <w:marLeft w:val="0"/>
      <w:marRight w:val="0"/>
      <w:marTop w:val="0"/>
      <w:marBottom w:val="0"/>
      <w:divBdr>
        <w:top w:val="none" w:sz="0" w:space="0" w:color="auto"/>
        <w:left w:val="none" w:sz="0" w:space="0" w:color="auto"/>
        <w:bottom w:val="none" w:sz="0" w:space="0" w:color="auto"/>
        <w:right w:val="none" w:sz="0" w:space="0" w:color="auto"/>
      </w:divBdr>
    </w:div>
    <w:div w:id="21220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1089</Words>
  <Characters>6212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cp:lastPrinted>2015-09-27T02:29:00Z</cp:lastPrinted>
  <dcterms:created xsi:type="dcterms:W3CDTF">2015-09-27T02:14:00Z</dcterms:created>
  <dcterms:modified xsi:type="dcterms:W3CDTF">2015-09-27T02:35:00Z</dcterms:modified>
</cp:coreProperties>
</file>